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ACD" w:rsidRPr="00E74EF4" w:rsidRDefault="00E74EF4" w:rsidP="00E74EF4">
      <w:pPr>
        <w:ind w:left="0" w:firstLine="0"/>
        <w:jc w:val="center"/>
        <w:rPr>
          <w:b/>
        </w:rPr>
      </w:pPr>
      <w:r w:rsidRPr="00E74EF4">
        <w:rPr>
          <w:b/>
        </w:rPr>
        <w:t xml:space="preserve">Response to </w:t>
      </w:r>
      <w:r w:rsidRPr="00E74EF4">
        <w:rPr>
          <w:b/>
        </w:rPr>
        <w:t>Samantha Sehter</w:t>
      </w:r>
      <w:r w:rsidRPr="00E74EF4">
        <w:rPr>
          <w:b/>
        </w:rPr>
        <w:t xml:space="preserve"> classmate 1</w:t>
      </w:r>
    </w:p>
    <w:p w:rsidR="00067540" w:rsidRDefault="00E74EF4" w:rsidP="00067540">
      <w:pPr>
        <w:ind w:left="0" w:firstLine="0"/>
      </w:pPr>
      <w:r>
        <w:t>Hello Samatha,</w:t>
      </w:r>
    </w:p>
    <w:p w:rsidR="00067540" w:rsidRDefault="00E74EF4" w:rsidP="00D647DB">
      <w:pPr>
        <w:ind w:left="0" w:firstLine="720"/>
      </w:pPr>
      <w:r>
        <w:t xml:space="preserve">Thank you for sharing </w:t>
      </w:r>
      <w:bookmarkStart w:id="0" w:name="_GoBack"/>
      <w:bookmarkEnd w:id="0"/>
      <w:r>
        <w:t>your thoughts with us regarding this week's discussion board. Your post gives an analysis of the impact of high tech ACC on communication. You effortlessly pointed out how high tech ACC has provided help in matters communication and t</w:t>
      </w:r>
      <w:r>
        <w:t xml:space="preserve">hose who may be having disabilities in regards to communication. With high tech ACC, it is possible to improve communication, especially to those who may have disabilities that affect their communication skills. </w:t>
      </w:r>
      <w:r w:rsidR="00D647DB">
        <w:t>In addition to providing basics of communications for such a group, the high tech ACC would also improve the skills that have already been learned by the communicator. For example, in a person who learns more through visual analysis, high tech ACC would be a boost to them. Most of the Down syndrome children are very sharp in learning through visuals. A high tech ACC that provides pictures loaded in a touch screen device would make them to always get the message through the pictures. They would know, for example, that a chair is for sitting when they see a picture of a person seated on the chair. High tech ACC should, therefore, be an area of focus for improvement in schools and learning institutions that have learners with communication challenges due to disabilities and various conditions.</w:t>
      </w:r>
    </w:p>
    <w:p w:rsidR="00067540" w:rsidRDefault="00067540" w:rsidP="00067540">
      <w:pPr>
        <w:ind w:left="0" w:firstLine="0"/>
      </w:pPr>
    </w:p>
    <w:sectPr w:rsidR="00067540" w:rsidSect="00BF6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540"/>
    <w:rsid w:val="00067540"/>
    <w:rsid w:val="001352BC"/>
    <w:rsid w:val="00416F35"/>
    <w:rsid w:val="0048034F"/>
    <w:rsid w:val="004A15B7"/>
    <w:rsid w:val="004D7E18"/>
    <w:rsid w:val="00591ACD"/>
    <w:rsid w:val="00964C07"/>
    <w:rsid w:val="00967D29"/>
    <w:rsid w:val="00AE793E"/>
    <w:rsid w:val="00B922EF"/>
    <w:rsid w:val="00BF6C61"/>
    <w:rsid w:val="00CE58B9"/>
    <w:rsid w:val="00D647DB"/>
    <w:rsid w:val="00DB00BF"/>
    <w:rsid w:val="00E74EF4"/>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2020-07-24T16:28:00Z</dcterms:created>
  <dcterms:modified xsi:type="dcterms:W3CDTF">2020-07-24T17:23:00Z</dcterms:modified>
</cp:coreProperties>
</file>